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page" w:horzAnchor="margin" w:tblpY="2831"/>
        <w:tblW w:w="9277" w:type="dxa"/>
        <w:tblLayout w:type="fixed"/>
        <w:tblLook w:val="04A0" w:firstRow="1" w:lastRow="0" w:firstColumn="1" w:lastColumn="0" w:noHBand="0" w:noVBand="1"/>
      </w:tblPr>
      <w:tblGrid>
        <w:gridCol w:w="3263"/>
        <w:gridCol w:w="2403"/>
        <w:gridCol w:w="1717"/>
        <w:gridCol w:w="1894"/>
      </w:tblGrid>
      <w:tr w:rsidR="00BA2FA3" w:rsidRPr="00046C73" w:rsidTr="00BA2FA3">
        <w:trPr>
          <w:trHeight w:val="317"/>
        </w:trPr>
        <w:tc>
          <w:tcPr>
            <w:tcW w:w="3263" w:type="dxa"/>
          </w:tcPr>
          <w:p w:rsidR="00BA2FA3" w:rsidRPr="00046C73" w:rsidRDefault="00BA2FA3" w:rsidP="00651EE2">
            <w:pPr>
              <w:ind w:right="-1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b/>
                <w:color w:val="000000" w:themeColor="text1"/>
                <w:sz w:val="24"/>
                <w:szCs w:val="24"/>
              </w:rPr>
              <w:t>Факторы</w:t>
            </w:r>
          </w:p>
        </w:tc>
        <w:tc>
          <w:tcPr>
            <w:tcW w:w="2403" w:type="dxa"/>
          </w:tcPr>
          <w:p w:rsidR="00BA2FA3" w:rsidRPr="00046C73" w:rsidRDefault="00BA2FA3" w:rsidP="00651EE2">
            <w:pPr>
              <w:ind w:right="-1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b/>
                <w:color w:val="000000" w:themeColor="text1"/>
                <w:sz w:val="24"/>
                <w:szCs w:val="24"/>
              </w:rPr>
              <w:t>Повышенный</w:t>
            </w:r>
          </w:p>
        </w:tc>
        <w:tc>
          <w:tcPr>
            <w:tcW w:w="1717" w:type="dxa"/>
          </w:tcPr>
          <w:p w:rsidR="00BA2FA3" w:rsidRPr="00046C73" w:rsidRDefault="00BA2FA3" w:rsidP="00651EE2">
            <w:pPr>
              <w:ind w:right="-1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b/>
                <w:color w:val="000000" w:themeColor="text1"/>
                <w:sz w:val="24"/>
                <w:szCs w:val="24"/>
              </w:rPr>
              <w:t>Средний</w:t>
            </w:r>
          </w:p>
        </w:tc>
        <w:tc>
          <w:tcPr>
            <w:tcW w:w="1894" w:type="dxa"/>
          </w:tcPr>
          <w:p w:rsidR="00BA2FA3" w:rsidRPr="00046C73" w:rsidRDefault="00BA2FA3" w:rsidP="00651EE2">
            <w:pPr>
              <w:ind w:right="-1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Умеренный</w:t>
            </w:r>
          </w:p>
        </w:tc>
      </w:tr>
      <w:tr w:rsidR="00BA2FA3" w:rsidRPr="00046C73" w:rsidTr="00BA2FA3">
        <w:trPr>
          <w:trHeight w:val="624"/>
        </w:trPr>
        <w:tc>
          <w:tcPr>
            <w:tcW w:w="3263" w:type="dxa"/>
          </w:tcPr>
          <w:p w:rsidR="00BA2FA3" w:rsidRPr="00046C73" w:rsidRDefault="00BA2FA3" w:rsidP="00597605">
            <w:pPr>
              <w:ind w:right="-1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 xml:space="preserve">1. </w:t>
            </w: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Общая тревожность в школе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2 человека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6 человек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7 человек</w:t>
            </w:r>
          </w:p>
        </w:tc>
      </w:tr>
      <w:tr w:rsidR="00BA2FA3" w:rsidRPr="00046C73" w:rsidTr="00BA2FA3">
        <w:trPr>
          <w:trHeight w:val="624"/>
        </w:trPr>
        <w:tc>
          <w:tcPr>
            <w:tcW w:w="3263" w:type="dxa"/>
          </w:tcPr>
          <w:p w:rsidR="00BA2FA3" w:rsidRPr="00046C73" w:rsidRDefault="00BA2FA3" w:rsidP="00597605">
            <w:pPr>
              <w:ind w:right="-1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2. Переживание социального стресса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2 человека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3 человека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10 человек</w:t>
            </w:r>
          </w:p>
        </w:tc>
      </w:tr>
      <w:tr w:rsidR="00BA2FA3" w:rsidRPr="00046C73" w:rsidTr="00BA2FA3">
        <w:trPr>
          <w:trHeight w:val="942"/>
        </w:trPr>
        <w:tc>
          <w:tcPr>
            <w:tcW w:w="3263" w:type="dxa"/>
          </w:tcPr>
          <w:p w:rsidR="00BA2FA3" w:rsidRPr="00046C73" w:rsidRDefault="00BA2FA3" w:rsidP="00597605">
            <w:pPr>
              <w:ind w:right="-1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3. Фрустрация потребности в достижении успеха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2 человека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2 человека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11 человек</w:t>
            </w:r>
          </w:p>
        </w:tc>
      </w:tr>
      <w:tr w:rsidR="00BA2FA3" w:rsidRPr="00046C73" w:rsidTr="00BA2FA3">
        <w:trPr>
          <w:trHeight w:val="942"/>
        </w:trPr>
        <w:tc>
          <w:tcPr>
            <w:tcW w:w="3263" w:type="dxa"/>
          </w:tcPr>
          <w:p w:rsidR="00BA2FA3" w:rsidRPr="00046C73" w:rsidRDefault="00BA2FA3" w:rsidP="00597605">
            <w:pPr>
              <w:spacing w:line="360" w:lineRule="auto"/>
              <w:ind w:right="-1"/>
              <w:jc w:val="left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4. Страх самовыражения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12 человек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2 человека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1 человек</w:t>
            </w:r>
          </w:p>
        </w:tc>
      </w:tr>
      <w:tr w:rsidR="00BA2FA3" w:rsidRPr="00046C73" w:rsidTr="00BA2FA3">
        <w:trPr>
          <w:trHeight w:val="930"/>
        </w:trPr>
        <w:tc>
          <w:tcPr>
            <w:tcW w:w="3263" w:type="dxa"/>
          </w:tcPr>
          <w:p w:rsidR="00BA2FA3" w:rsidRPr="00046C73" w:rsidRDefault="00BA2FA3" w:rsidP="00597605">
            <w:pPr>
              <w:spacing w:line="360" w:lineRule="auto"/>
              <w:ind w:right="-1"/>
              <w:jc w:val="left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5. Страх ситуации проверки знаний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7 человек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3 человека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5 человек</w:t>
            </w:r>
          </w:p>
        </w:tc>
      </w:tr>
      <w:tr w:rsidR="00BA2FA3" w:rsidRPr="00046C73" w:rsidTr="00BA2FA3">
        <w:trPr>
          <w:trHeight w:val="1884"/>
        </w:trPr>
        <w:tc>
          <w:tcPr>
            <w:tcW w:w="3263" w:type="dxa"/>
          </w:tcPr>
          <w:p w:rsidR="00BA2FA3" w:rsidRPr="00046C73" w:rsidRDefault="00BA2FA3" w:rsidP="00597605">
            <w:pPr>
              <w:spacing w:line="360" w:lineRule="auto"/>
              <w:ind w:right="-1"/>
              <w:jc w:val="left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6. Страх не соответствовать ожиданиям окружающих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 xml:space="preserve"> человека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5 человек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7 человек</w:t>
            </w:r>
          </w:p>
        </w:tc>
      </w:tr>
      <w:tr w:rsidR="00BA2FA3" w:rsidRPr="00046C73" w:rsidTr="00BA2FA3">
        <w:trPr>
          <w:trHeight w:val="1248"/>
        </w:trPr>
        <w:tc>
          <w:tcPr>
            <w:tcW w:w="3263" w:type="dxa"/>
          </w:tcPr>
          <w:p w:rsidR="00BA2FA3" w:rsidRPr="00046C73" w:rsidRDefault="00BA2FA3" w:rsidP="00597605">
            <w:pPr>
              <w:ind w:right="-1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7. Низкая физиологическая сопротивляемость стрессу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1 человек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5 человек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9 человек</w:t>
            </w:r>
          </w:p>
        </w:tc>
      </w:tr>
      <w:tr w:rsidR="00BA2FA3" w:rsidRPr="00046C73" w:rsidTr="00BA2FA3">
        <w:trPr>
          <w:trHeight w:val="942"/>
        </w:trPr>
        <w:tc>
          <w:tcPr>
            <w:tcW w:w="3263" w:type="dxa"/>
          </w:tcPr>
          <w:p w:rsidR="00BA2FA3" w:rsidRPr="00046C73" w:rsidRDefault="00BA2FA3" w:rsidP="00597605">
            <w:pPr>
              <w:ind w:right="-1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8. Проблемы и страхи в отношениях с учителями</w:t>
            </w:r>
          </w:p>
        </w:tc>
        <w:tc>
          <w:tcPr>
            <w:tcW w:w="2403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6</w:t>
            </w: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 xml:space="preserve"> человек</w:t>
            </w:r>
          </w:p>
        </w:tc>
        <w:tc>
          <w:tcPr>
            <w:tcW w:w="1717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3 человека</w:t>
            </w:r>
          </w:p>
        </w:tc>
        <w:tc>
          <w:tcPr>
            <w:tcW w:w="1894" w:type="dxa"/>
          </w:tcPr>
          <w:p w:rsidR="00BA2FA3" w:rsidRPr="00046C73" w:rsidRDefault="00BA2FA3" w:rsidP="00597605">
            <w:pPr>
              <w:ind w:right="-1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46C73">
              <w:rPr>
                <w:rFonts w:eastAsia="Calibri"/>
                <w:color w:val="000000" w:themeColor="text1"/>
                <w:sz w:val="24"/>
                <w:szCs w:val="24"/>
              </w:rPr>
              <w:t>6 человек</w:t>
            </w:r>
          </w:p>
        </w:tc>
      </w:tr>
    </w:tbl>
    <w:p w:rsidR="00032BF7" w:rsidRPr="00046C73" w:rsidRDefault="00651EE2" w:rsidP="00651EE2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Приложение </w:t>
      </w: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</w:p>
    <w:p w:rsidR="00651EE2" w:rsidRPr="00046C73" w:rsidRDefault="00651EE2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C0FAF" w:rsidRPr="00046C73" w:rsidRDefault="00530185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Таблица 1. </w:t>
      </w:r>
      <w:r w:rsidR="009A161F"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Распределение испытуемых по факторам тревожности</w:t>
      </w: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84BF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5176" w:rsidRPr="00046C73" w:rsidRDefault="00D65176" w:rsidP="00D65176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Приложение </w:t>
      </w: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</w:p>
    <w:p w:rsidR="00A4277F" w:rsidRPr="00046C73" w:rsidRDefault="000A0D40" w:rsidP="00A4277F">
      <w:pPr>
        <w:ind w:left="14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CB5A3BD" wp14:editId="5F577A33">
            <wp:extent cx="2522855" cy="1661795"/>
            <wp:effectExtent l="0" t="0" r="10795" b="1460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D65176"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67685AAD" wp14:editId="296B8ECB">
            <wp:extent cx="2386965" cy="1650365"/>
            <wp:effectExtent l="0" t="0" r="13335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4277F" w:rsidRPr="00046C73" w:rsidRDefault="00D65176" w:rsidP="00A4277F">
      <w:pPr>
        <w:ind w:left="14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182CEB0C" wp14:editId="0E41DAB8">
            <wp:extent cx="2522855" cy="1659255"/>
            <wp:effectExtent l="0" t="0" r="10795" b="171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2D780945" wp14:editId="710862A5">
            <wp:extent cx="2369070" cy="1692910"/>
            <wp:effectExtent l="0" t="0" r="12700" b="254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65176" w:rsidRPr="00046C73" w:rsidRDefault="00D65176" w:rsidP="00A4277F">
      <w:pPr>
        <w:ind w:left="14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46F0D1C2" wp14:editId="1FABCDEE">
            <wp:extent cx="2488565" cy="1819910"/>
            <wp:effectExtent l="0" t="0" r="6985" b="889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591B43"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6E85F8F9" wp14:editId="24AD6CB5">
            <wp:extent cx="2355619" cy="1805940"/>
            <wp:effectExtent l="0" t="0" r="6985" b="381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A0D40" w:rsidRPr="00046C73" w:rsidRDefault="00A34021" w:rsidP="000A0D40">
      <w:pPr>
        <w:tabs>
          <w:tab w:val="left" w:pos="0"/>
          <w:tab w:val="left" w:pos="1307"/>
        </w:tabs>
        <w:ind w:right="283" w:firstLine="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noProof/>
          <w:color w:val="000000" w:themeColor="text1"/>
          <w:lang w:eastAsia="ru-RU"/>
        </w:rPr>
        <w:drawing>
          <wp:inline distT="0" distB="0" distL="0" distR="0" wp14:anchorId="141DBD7E" wp14:editId="53FB46DD">
            <wp:extent cx="2527935" cy="1793067"/>
            <wp:effectExtent l="0" t="0" r="5715" b="1714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0A0D40"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14BA4190" wp14:editId="48720109">
            <wp:extent cx="2393315" cy="1792894"/>
            <wp:effectExtent l="0" t="0" r="6985" b="1714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65176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</w:p>
    <w:p w:rsidR="000A0D40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0D40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0D40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0D40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A0D40" w:rsidRPr="00046C73" w:rsidRDefault="00597605" w:rsidP="00597605">
      <w:pPr>
        <w:tabs>
          <w:tab w:val="left" w:pos="1307"/>
        </w:tabs>
        <w:ind w:left="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1244AC65" wp14:editId="6F966592">
            <wp:extent cx="2548255" cy="1642533"/>
            <wp:effectExtent l="0" t="0" r="4445" b="1524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052005AE" wp14:editId="38868E06">
            <wp:extent cx="2446866" cy="1657985"/>
            <wp:effectExtent l="0" t="0" r="10795" b="1841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97605" w:rsidRPr="00046C73" w:rsidRDefault="00597605" w:rsidP="00597605">
      <w:pPr>
        <w:tabs>
          <w:tab w:val="left" w:pos="1307"/>
        </w:tabs>
        <w:ind w:left="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5773EC03" wp14:editId="15320483">
            <wp:extent cx="2548255" cy="1684655"/>
            <wp:effectExtent l="0" t="0" r="4445" b="1079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046C73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1BDE183" wp14:editId="1C8145D8">
            <wp:extent cx="2429510" cy="1687830"/>
            <wp:effectExtent l="0" t="0" r="8890" b="762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761C3" w:rsidRPr="00046C73" w:rsidRDefault="00C761C3" w:rsidP="00597605">
      <w:pPr>
        <w:tabs>
          <w:tab w:val="left" w:pos="1307"/>
        </w:tabs>
        <w:ind w:left="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noProof/>
          <w:color w:val="000000" w:themeColor="text1"/>
          <w:lang w:eastAsia="ru-RU"/>
        </w:rPr>
        <w:drawing>
          <wp:inline distT="0" distB="0" distL="0" distR="0" wp14:anchorId="34AE38C7" wp14:editId="1AC4F24D">
            <wp:extent cx="2540000" cy="1735667"/>
            <wp:effectExtent l="0" t="0" r="12700" b="1714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046C73">
        <w:rPr>
          <w:noProof/>
          <w:color w:val="000000" w:themeColor="text1"/>
          <w:lang w:eastAsia="ru-RU"/>
        </w:rPr>
        <w:drawing>
          <wp:inline distT="0" distB="0" distL="0" distR="0" wp14:anchorId="76D38CBF" wp14:editId="2CCB6ACE">
            <wp:extent cx="2446655" cy="1736725"/>
            <wp:effectExtent l="0" t="0" r="10795" b="1587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761C3" w:rsidRPr="00046C73" w:rsidRDefault="00C761C3" w:rsidP="00597605">
      <w:pPr>
        <w:tabs>
          <w:tab w:val="left" w:pos="1307"/>
        </w:tabs>
        <w:ind w:left="851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46C73">
        <w:rPr>
          <w:noProof/>
          <w:color w:val="000000" w:themeColor="text1"/>
          <w:lang w:eastAsia="ru-RU"/>
        </w:rPr>
        <w:drawing>
          <wp:inline distT="0" distB="0" distL="0" distR="0" wp14:anchorId="76C93E74" wp14:editId="216DD0A1">
            <wp:extent cx="2540000" cy="1772285"/>
            <wp:effectExtent l="0" t="0" r="12700" b="1841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761C3" w:rsidRPr="00046C73" w:rsidRDefault="00C761C3" w:rsidP="00C761C3">
      <w:pPr>
        <w:tabs>
          <w:tab w:val="left" w:pos="1307"/>
        </w:tabs>
        <w:ind w:left="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Рисунок 5. Индивидуальные графики по каждому из восьми факторов тревожности в тесте </w:t>
      </w:r>
      <w:proofErr w:type="spellStart"/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Филлипса</w:t>
      </w:r>
      <w:proofErr w:type="spellEnd"/>
    </w:p>
    <w:p w:rsidR="00597605" w:rsidRPr="00046C73" w:rsidRDefault="00597605" w:rsidP="00597605">
      <w:pPr>
        <w:tabs>
          <w:tab w:val="left" w:pos="1307"/>
        </w:tabs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0D40" w:rsidRPr="00046C73" w:rsidRDefault="000A0D40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4021" w:rsidRPr="00046C73" w:rsidRDefault="00A34021" w:rsidP="000A0D40">
      <w:pPr>
        <w:tabs>
          <w:tab w:val="left" w:pos="130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A34021" w:rsidRPr="00046C73" w:rsidRDefault="00A34021" w:rsidP="00A34021">
      <w:pPr>
        <w:tabs>
          <w:tab w:val="left" w:pos="1307"/>
        </w:tabs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Приложение </w:t>
      </w:r>
      <w:r w:rsidRPr="00046C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</w:p>
    <w:p w:rsidR="00A34021" w:rsidRDefault="00046C73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C283A63" wp14:editId="0E54D49D">
            <wp:extent cx="5314950" cy="420052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E5024" w:rsidRDefault="00FE5024" w:rsidP="00A34021">
      <w:pPr>
        <w:tabs>
          <w:tab w:val="left" w:pos="1307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5024" w:rsidRDefault="00FE5024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C22BBFA" wp14:editId="3B924B0D">
            <wp:extent cx="5391150" cy="370522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E5024" w:rsidRDefault="00FE5024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5024" w:rsidRDefault="00FE5024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5024" w:rsidRDefault="008B72ED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16905B" wp14:editId="7FACCB78">
            <wp:extent cx="5400675" cy="3695700"/>
            <wp:effectExtent l="0" t="0" r="9525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B72ED" w:rsidRDefault="008B72ED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B72ED" w:rsidRDefault="00863637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4A7DF2" wp14:editId="7CCE6209">
            <wp:extent cx="5455285" cy="3851031"/>
            <wp:effectExtent l="0" t="0" r="12065" b="1651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B72ED" w:rsidRDefault="008B72ED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Рисунок 6. Результаты повторной диагностики (тест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Филлипса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после коррекционной работы</w:t>
      </w:r>
    </w:p>
    <w:p w:rsidR="00863637" w:rsidRDefault="00863637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63637" w:rsidRDefault="00863637" w:rsidP="00FE5024">
      <w:pPr>
        <w:tabs>
          <w:tab w:val="left" w:pos="1307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63637" w:rsidRPr="0090218B" w:rsidRDefault="00863637" w:rsidP="00863637">
      <w:pPr>
        <w:tabs>
          <w:tab w:val="left" w:pos="1307"/>
        </w:tabs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</w:p>
    <w:p w:rsidR="005F1A84" w:rsidRPr="005F1A84" w:rsidRDefault="005F1A84" w:rsidP="005F1A8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F1A84" w:rsidRPr="005F1A84" w:rsidRDefault="005F1A84" w:rsidP="005F1A8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Практические рекомендации для профилактики тревожности</w:t>
      </w:r>
    </w:p>
    <w:p w:rsidR="005F1A84" w:rsidRPr="005F1A84" w:rsidRDefault="005F1A84" w:rsidP="005F1A84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Рекомендации учащимся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Научитесь любить свое отражение. Будьте уверены.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Не сравнивайте себя ни с кем.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Общайтесь с позитивными людьми. Делайте добрые дела.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Составьте список своих положительных качеств (минимум 20).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Записывайте свои достижения и регулярно просматривайте этот список.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Используйте медитативные антистрессовые раскраски. Что такое </w:t>
      </w:r>
      <w:proofErr w:type="gramStart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антистрессовые  медитативные</w:t>
      </w:r>
      <w:proofErr w:type="gramEnd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раскраски? Основная идея – раскрашивание ритмично повторяющихся или мелких элементов сложной формы, погружающих человека в состояние задумчивости, отрешенности от реальности. В медитативных рисунках для раскрашивания так много мелких изогнутых элементов как раз для того, чтобы человек мог полностью сконцентрироваться на них и отвлечься от насущных проблем. Это способ быстро и эффективно переключиться с того, что происходит во внешнем мире, на ваши внутренние процессы. Фигурками для раскрашивания могут стать животные, птицы, цветы, деревья, </w:t>
      </w:r>
      <w:proofErr w:type="spellStart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мандалы</w:t>
      </w:r>
      <w:proofErr w:type="spellEnd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, абстрактные орнаменты. Выбирайте тот сюжет, к которому вас больше тянет — ведь это актуализация ваших творческих способностей для снятия стресса.     Медитативные раскраски продаются в виде альбомов. Вы также можете распечатать раскраску из Интернета.</w:t>
      </w:r>
    </w:p>
    <w:p w:rsidR="005F1A84" w:rsidRPr="005F1A84" w:rsidRDefault="005F1A84" w:rsidP="005F1A84">
      <w:pPr>
        <w:pStyle w:val="a8"/>
        <w:spacing w:after="0" w:line="360" w:lineRule="auto"/>
        <w:ind w:left="567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Рекомендации классным руководителям</w:t>
      </w:r>
    </w:p>
    <w:p w:rsidR="005F1A84" w:rsidRPr="005F1A84" w:rsidRDefault="005F1A84" w:rsidP="005F1A84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Постоянно поддерживат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ь контакт с родителями учеников.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Оказывать психологическую поддержку ребенку (полагаться на его сильные стороны, не подчеркивать ошибки, показывать, что вы довольны своими учениками, уметь и желать демонстрировать внимательное отношение к каждому ученику в вашем классе).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Внесите юмор в отношения с детьми. Проявите оптимизм.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Уметь взаимодействовать с ребенком.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 возможности позволяйте учащемуся решать проблемы самостоятельно.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Примите индивидуальность каждого ребенка.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Проявляйте сочувствие и веру в учеников.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Поддержка отдельными словами, высказываниями, совместными действиями, физическим участием (во время работы и отдыха).</w:t>
      </w:r>
    </w:p>
    <w:p w:rsidR="005F1A84" w:rsidRDefault="005F1A84" w:rsidP="005F1A84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F1A84" w:rsidRDefault="005F1A84" w:rsidP="005F1A84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F1A84" w:rsidRPr="005F1A84" w:rsidRDefault="005F1A84" w:rsidP="005F1A84">
      <w:pPr>
        <w:pStyle w:val="a8"/>
        <w:spacing w:after="0" w:line="360" w:lineRule="auto"/>
        <w:ind w:left="567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Рекомендации учителям – предметникам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Имейте в виду, что высокий темп является одной из причин, тормозящих усвоение материала.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Не забывайте, что только совместная деятельность учителя и ученика является наиболее эффективным способом передачи опыта и знаний. Старайтесь как можно реже занимать позицию «над» школьниками и подавлять их инициативу.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Поощряйте детей перед всем классом. Уметь найти что-то особенное в ответах каждого ученика.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Создайте атмосферу успеха.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Заканчивая урок, не упускайте возможности поднять настроение неуверенным в себе и малоподвижным перед классом.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Работа в контакте с семьей учащегося, классным руководителем, психологом.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Установите эмоциональный контакт с классом.</w:t>
      </w:r>
    </w:p>
    <w:p w:rsidR="005F1A84" w:rsidRPr="005F1A84" w:rsidRDefault="005F1A84" w:rsidP="005F1A84">
      <w:pPr>
        <w:pStyle w:val="a8"/>
        <w:spacing w:after="0" w:line="360" w:lineRule="auto"/>
        <w:ind w:left="567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Рекомендации родителям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Никогда не обсуждайте с ребенком учителей, формируйте у ребенка положительное отношение к школе.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Верьте в своего ребенка, полагайтесь на его реальные возможности, обеспечьте ему эмоциональный комфорт дома.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Не ругайте ребенка в присутствии друзей и других родственников.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Не унижайте и не оскорбляйте ребенка словесно.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Приучать ребенка к самоконтролю и самоорганизации;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Активно демонстрируйте свой интерес к школьной жизни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ребенок.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Поддержите ребенка в сложных эмоциональных состояниях.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Следите за здоровьем ребенка.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Наберитесь терпения и чаще вспоминайте о любви к ребенку, о его ценности.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дополнительные занятия по отстающим предметам.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Сотрудничайте с учителями и школьным психологом.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Подростки в состоянии тревоги не должны читать длинные лекции о своих поступках, разбираться, кто прав, а кто виноват. Желательно сделать строгое замечание с требованием прекращения действий. Оставайтесь с подростком один на один, и обсуждайте совершаемые им поступки и действия, объясняя смысл и суть его поведения.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Подростки с повышенной тревожностью не могут сконцентрироваться на одном занятии, поэтому нужно внимательно отнестись к тому, что делает ребенок, где у него </w:t>
      </w: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наибольшие успехи. А в дальнейшем предложить выбрать профессию с этим видом деятельности.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Нужно меньше ругать подростка, унижать, недооценивать его способности, больше хвалить и сравнивать не с другими, а только с самим собой, оценивая улучшение его собственных результатов (сегодня вы сделали домашнее задание лучше, чем вчера).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Уделяйте больше внимания обстановке дома. Теплый эмоциональный настрой, доверительный контакт помогают снизить общую тревожность ребенка.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Готовьте тревожного подростка к жизненным переменам и важным событиям заранее – оговаривайте, что произойдет.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Не пытайтесь повысить работоспособность такого подростка, описывая предстоящие трудности черным цветом. Например, подчеркивая, какие трудности его ждут.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Старайтесь искать плюсы в любой ситуации («нет худа без добра»): ошибки — важный опыт, понимаешь, что нужно изменить, на что обратить внимание.</w:t>
      </w:r>
    </w:p>
    <w:p w:rsidR="005F1A84" w:rsidRPr="005F1A84" w:rsidRDefault="005F1A84" w:rsidP="005F1A84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Помочь ребенку преодолеть тревогу можно с помощью поглаживания его головы, обнимания за плечи, можно взять за руку, особенно в тот момент, когда назревает конфликт, и ребенок ждет грубого удара, а родитель, наоборот, вдруг выражает стремление к взаимопониманию, т.е. телесный </w:t>
      </w:r>
      <w:proofErr w:type="spellStart"/>
      <w:proofErr w:type="gramStart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>контакт.У</w:t>
      </w:r>
      <w:proofErr w:type="spellEnd"/>
      <w:proofErr w:type="gramEnd"/>
      <w:r w:rsidRPr="005F1A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оптимистичных родителей - оптимистичные дети, а оптимизм - защита от тревожности!</w:t>
      </w:r>
    </w:p>
    <w:p w:rsidR="00863637" w:rsidRPr="005F1A84" w:rsidRDefault="00863637" w:rsidP="00863637">
      <w:pPr>
        <w:tabs>
          <w:tab w:val="left" w:pos="1307"/>
        </w:tabs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863637" w:rsidRPr="005F1A84" w:rsidSect="007F272A">
      <w:headerReference w:type="default" r:id="rId2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F64" w:rsidRDefault="008E4F64" w:rsidP="009E0A0D">
      <w:pPr>
        <w:spacing w:after="0" w:line="240" w:lineRule="auto"/>
      </w:pPr>
      <w:r>
        <w:separator/>
      </w:r>
    </w:p>
  </w:endnote>
  <w:endnote w:type="continuationSeparator" w:id="0">
    <w:p w:rsidR="008E4F64" w:rsidRDefault="008E4F64" w:rsidP="009E0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F64" w:rsidRDefault="008E4F64" w:rsidP="009E0A0D">
      <w:pPr>
        <w:spacing w:after="0" w:line="240" w:lineRule="auto"/>
      </w:pPr>
      <w:r>
        <w:separator/>
      </w:r>
    </w:p>
  </w:footnote>
  <w:footnote w:type="continuationSeparator" w:id="0">
    <w:p w:rsidR="008E4F64" w:rsidRDefault="008E4F64" w:rsidP="009E0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A0D" w:rsidRDefault="009A161F" w:rsidP="009A161F">
    <w:pPr>
      <w:pStyle w:val="a4"/>
      <w:tabs>
        <w:tab w:val="clear" w:pos="4677"/>
        <w:tab w:val="clear" w:pos="9355"/>
        <w:tab w:val="left" w:pos="13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4FB1"/>
    <w:multiLevelType w:val="hybridMultilevel"/>
    <w:tmpl w:val="1AEE5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9E06E3"/>
    <w:multiLevelType w:val="hybridMultilevel"/>
    <w:tmpl w:val="A48C1D6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4445C2D"/>
    <w:multiLevelType w:val="hybridMultilevel"/>
    <w:tmpl w:val="3A36ADB2"/>
    <w:lvl w:ilvl="0" w:tplc="51465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1906CA"/>
    <w:multiLevelType w:val="hybridMultilevel"/>
    <w:tmpl w:val="218A28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EA952AD"/>
    <w:multiLevelType w:val="hybridMultilevel"/>
    <w:tmpl w:val="7B26C496"/>
    <w:lvl w:ilvl="0" w:tplc="A8A675E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9"/>
    <w:rsid w:val="00032BF7"/>
    <w:rsid w:val="00046C73"/>
    <w:rsid w:val="000A0D40"/>
    <w:rsid w:val="001D5658"/>
    <w:rsid w:val="00226B35"/>
    <w:rsid w:val="00261AB9"/>
    <w:rsid w:val="0048012F"/>
    <w:rsid w:val="00530185"/>
    <w:rsid w:val="00544723"/>
    <w:rsid w:val="00591B43"/>
    <w:rsid w:val="00597605"/>
    <w:rsid w:val="005F1A84"/>
    <w:rsid w:val="00651EE2"/>
    <w:rsid w:val="006549D1"/>
    <w:rsid w:val="007F272A"/>
    <w:rsid w:val="00863637"/>
    <w:rsid w:val="008B72ED"/>
    <w:rsid w:val="008E4F64"/>
    <w:rsid w:val="0090218B"/>
    <w:rsid w:val="009A161F"/>
    <w:rsid w:val="009E0A0D"/>
    <w:rsid w:val="00A25A55"/>
    <w:rsid w:val="00A34021"/>
    <w:rsid w:val="00A4277F"/>
    <w:rsid w:val="00A86CF9"/>
    <w:rsid w:val="00BA2FA3"/>
    <w:rsid w:val="00C56E83"/>
    <w:rsid w:val="00C761C3"/>
    <w:rsid w:val="00D17A5B"/>
    <w:rsid w:val="00D65176"/>
    <w:rsid w:val="00D84BF1"/>
    <w:rsid w:val="00FD01DC"/>
    <w:rsid w:val="00FE5024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C2909"/>
  <w15:chartTrackingRefBased/>
  <w15:docId w15:val="{8F80B62E-BA1C-49C4-BC47-CE129AD1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30185"/>
    <w:pPr>
      <w:spacing w:after="0" w:line="240" w:lineRule="auto"/>
      <w:jc w:val="both"/>
    </w:pPr>
    <w:rPr>
      <w:rFonts w:ascii="Times New Roman" w:hAnsi="Times New Roman" w:cs="Times New Roman"/>
      <w:color w:val="000000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3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0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0A0D"/>
  </w:style>
  <w:style w:type="paragraph" w:styleId="a6">
    <w:name w:val="footer"/>
    <w:basedOn w:val="a"/>
    <w:link w:val="a7"/>
    <w:uiPriority w:val="99"/>
    <w:unhideWhenUsed/>
    <w:rsid w:val="009E0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0A0D"/>
  </w:style>
  <w:style w:type="paragraph" w:styleId="a8">
    <w:name w:val="List Paragraph"/>
    <w:basedOn w:val="a"/>
    <w:uiPriority w:val="34"/>
    <w:qFormat/>
    <w:rsid w:val="005F1A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02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2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chart" Target="charts/chart19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chart" Target="charts/chart18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28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Ирина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45.5</c:v>
                </c:pt>
                <c:pt idx="1">
                  <c:v>18.2</c:v>
                </c:pt>
                <c:pt idx="2">
                  <c:v>15.4</c:v>
                </c:pt>
                <c:pt idx="3">
                  <c:v>50</c:v>
                </c:pt>
                <c:pt idx="4">
                  <c:v>0</c:v>
                </c:pt>
                <c:pt idx="5">
                  <c:v>20</c:v>
                </c:pt>
                <c:pt idx="6">
                  <c:v>40</c:v>
                </c:pt>
                <c:pt idx="7">
                  <c:v>37.5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C1D-4678-9B35-D3A0B55472D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74149760"/>
        <c:axId val="274151296"/>
      </c:lineChart>
      <c:catAx>
        <c:axId val="274149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151296"/>
        <c:crosses val="autoZero"/>
        <c:auto val="1"/>
        <c:lblAlgn val="ctr"/>
        <c:lblOffset val="100"/>
        <c:noMultiLvlLbl val="0"/>
      </c:catAx>
      <c:valAx>
        <c:axId val="274151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14976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2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К. С.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4.5</c:v>
                </c:pt>
                <c:pt idx="1">
                  <c:v>9.1</c:v>
                </c:pt>
                <c:pt idx="2">
                  <c:v>23.1</c:v>
                </c:pt>
                <c:pt idx="3">
                  <c:v>16.7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14-44F2-8F6C-058C878FD92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71994240"/>
        <c:axId val="272028800"/>
      </c:lineChart>
      <c:catAx>
        <c:axId val="271994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2028800"/>
        <c:crosses val="autoZero"/>
        <c:auto val="1"/>
        <c:lblAlgn val="ctr"/>
        <c:lblOffset val="100"/>
        <c:noMultiLvlLbl val="0"/>
      </c:catAx>
      <c:valAx>
        <c:axId val="272028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199424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3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Софья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31.8</c:v>
                </c:pt>
                <c:pt idx="1">
                  <c:v>18.100000000000001</c:v>
                </c:pt>
                <c:pt idx="2">
                  <c:v>38.5</c:v>
                </c:pt>
                <c:pt idx="3">
                  <c:v>50</c:v>
                </c:pt>
                <c:pt idx="4">
                  <c:v>33.300000000000004</c:v>
                </c:pt>
                <c:pt idx="5">
                  <c:v>20</c:v>
                </c:pt>
                <c:pt idx="6">
                  <c:v>20</c:v>
                </c:pt>
                <c:pt idx="7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BC-4916-BF62-AA53D9DB095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73929344"/>
        <c:axId val="273930880"/>
      </c:lineChart>
      <c:catAx>
        <c:axId val="273929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3930880"/>
        <c:crosses val="autoZero"/>
        <c:auto val="1"/>
        <c:lblAlgn val="ctr"/>
        <c:lblOffset val="100"/>
        <c:noMultiLvlLbl val="0"/>
      </c:catAx>
      <c:valAx>
        <c:axId val="273930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392934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4</a:t>
            </a:r>
            <a:endParaRPr lang="ru-RU" sz="1200"/>
          </a:p>
        </c:rich>
      </c:tx>
      <c:layout>
        <c:manualLayout>
          <c:xMode val="edge"/>
          <c:yMode val="edge"/>
          <c:x val="0.46052648244706679"/>
          <c:y val="5.094659491644564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Никита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9.1</c:v>
                </c:pt>
                <c:pt idx="1">
                  <c:v>36.4</c:v>
                </c:pt>
                <c:pt idx="2">
                  <c:v>23.1</c:v>
                </c:pt>
                <c:pt idx="3">
                  <c:v>50</c:v>
                </c:pt>
                <c:pt idx="4">
                  <c:v>0</c:v>
                </c:pt>
                <c:pt idx="5">
                  <c:v>0</c:v>
                </c:pt>
                <c:pt idx="6">
                  <c:v>20</c:v>
                </c:pt>
                <c:pt idx="7">
                  <c:v>12.5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3D1-4130-A6FE-2CE862B8961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134318720"/>
        <c:axId val="266158464"/>
      </c:lineChart>
      <c:catAx>
        <c:axId val="13431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6158464"/>
        <c:crosses val="autoZero"/>
        <c:auto val="1"/>
        <c:lblAlgn val="ctr"/>
        <c:lblOffset val="100"/>
        <c:noMultiLvlLbl val="0"/>
      </c:catAx>
      <c:valAx>
        <c:axId val="266158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3431872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n-US"/>
              <a:t>5</a:t>
            </a:r>
            <a:endParaRPr lang="ru-RU"/>
          </a:p>
        </c:rich>
      </c:tx>
      <c:layout>
        <c:manualLayout>
          <c:xMode val="edge"/>
          <c:yMode val="edge"/>
          <c:x val="0.4693709025080719"/>
          <c:y val="6.280530355896719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427296587926509"/>
          <c:y val="0.29468526196758388"/>
          <c:w val="0.80350481189851264"/>
          <c:h val="0.5455087243382176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Максим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13.6</c:v>
                </c:pt>
                <c:pt idx="1">
                  <c:v>9.1</c:v>
                </c:pt>
                <c:pt idx="2">
                  <c:v>15.4</c:v>
                </c:pt>
                <c:pt idx="3">
                  <c:v>50</c:v>
                </c:pt>
                <c:pt idx="4">
                  <c:v>33.300000000000004</c:v>
                </c:pt>
                <c:pt idx="5">
                  <c:v>40</c:v>
                </c:pt>
                <c:pt idx="6">
                  <c:v>0</c:v>
                </c:pt>
                <c:pt idx="7">
                  <c:v>37.5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14A-4834-9040-42099312DC4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74188160"/>
        <c:axId val="274189696"/>
      </c:lineChart>
      <c:catAx>
        <c:axId val="274188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189696"/>
        <c:crosses val="autoZero"/>
        <c:auto val="1"/>
        <c:lblAlgn val="ctr"/>
        <c:lblOffset val="100"/>
        <c:noMultiLvlLbl val="0"/>
      </c:catAx>
      <c:valAx>
        <c:axId val="274189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18816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n-US"/>
              <a:t>6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Елена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18.2</c:v>
                </c:pt>
                <c:pt idx="1">
                  <c:v>18.2</c:v>
                </c:pt>
                <c:pt idx="2">
                  <c:v>23.1</c:v>
                </c:pt>
                <c:pt idx="3">
                  <c:v>33.300000000000004</c:v>
                </c:pt>
                <c:pt idx="4">
                  <c:v>50</c:v>
                </c:pt>
                <c:pt idx="5">
                  <c:v>20</c:v>
                </c:pt>
                <c:pt idx="6">
                  <c:v>20</c:v>
                </c:pt>
                <c:pt idx="7">
                  <c:v>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0B9-468F-803B-3F2F84B985C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74128256"/>
        <c:axId val="274261120"/>
      </c:lineChart>
      <c:catAx>
        <c:axId val="274128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261120"/>
        <c:crosses val="autoZero"/>
        <c:auto val="1"/>
        <c:lblAlgn val="ctr"/>
        <c:lblOffset val="100"/>
        <c:noMultiLvlLbl val="0"/>
      </c:catAx>
      <c:valAx>
        <c:axId val="274261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7412825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7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Катерина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45.5</c:v>
                </c:pt>
                <c:pt idx="1">
                  <c:v>27.3</c:v>
                </c:pt>
                <c:pt idx="2">
                  <c:v>23.1</c:v>
                </c:pt>
                <c:pt idx="3">
                  <c:v>50</c:v>
                </c:pt>
                <c:pt idx="4">
                  <c:v>66.7</c:v>
                </c:pt>
                <c:pt idx="5">
                  <c:v>40</c:v>
                </c:pt>
                <c:pt idx="6">
                  <c:v>40</c:v>
                </c:pt>
                <c:pt idx="7">
                  <c:v>62.5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778-4964-813D-338D143955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85090944"/>
        <c:axId val="285092480"/>
      </c:lineChart>
      <c:catAx>
        <c:axId val="285090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092480"/>
        <c:crosses val="autoZero"/>
        <c:auto val="1"/>
        <c:lblAlgn val="ctr"/>
        <c:lblOffset val="100"/>
        <c:noMultiLvlLbl val="0"/>
      </c:catAx>
      <c:valAx>
        <c:axId val="285092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09094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8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Владимир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22.7</c:v>
                </c:pt>
                <c:pt idx="1">
                  <c:v>36.4</c:v>
                </c:pt>
                <c:pt idx="2">
                  <c:v>15.4</c:v>
                </c:pt>
                <c:pt idx="3">
                  <c:v>66.7</c:v>
                </c:pt>
                <c:pt idx="4">
                  <c:v>16.7</c:v>
                </c:pt>
                <c:pt idx="5">
                  <c:v>20</c:v>
                </c:pt>
                <c:pt idx="6">
                  <c:v>20</c:v>
                </c:pt>
                <c:pt idx="7">
                  <c:v>12.5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80A-40D4-BC28-71D13615845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85145728"/>
        <c:axId val="285184384"/>
      </c:lineChart>
      <c:catAx>
        <c:axId val="285145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184384"/>
        <c:crosses val="autoZero"/>
        <c:auto val="1"/>
        <c:lblAlgn val="ctr"/>
        <c:lblOffset val="100"/>
        <c:noMultiLvlLbl val="0"/>
      </c:catAx>
      <c:valAx>
        <c:axId val="285184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145728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n-US"/>
              <a:t>9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Катя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54.5</c:v>
                </c:pt>
                <c:pt idx="1">
                  <c:v>36.4</c:v>
                </c:pt>
                <c:pt idx="2">
                  <c:v>23</c:v>
                </c:pt>
                <c:pt idx="3">
                  <c:v>66.599999999999994</c:v>
                </c:pt>
                <c:pt idx="4">
                  <c:v>66.599999999999994</c:v>
                </c:pt>
                <c:pt idx="5">
                  <c:v>40</c:v>
                </c:pt>
                <c:pt idx="6">
                  <c:v>40</c:v>
                </c:pt>
                <c:pt idx="7">
                  <c:v>62.5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89D-4B1A-9BAE-7B0B6945007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2857088"/>
        <c:axId val="262858624"/>
      </c:lineChart>
      <c:catAx>
        <c:axId val="262857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58624"/>
        <c:crosses val="autoZero"/>
        <c:auto val="1"/>
        <c:lblAlgn val="ctr"/>
        <c:lblOffset val="100"/>
        <c:noMultiLvlLbl val="0"/>
      </c:catAx>
      <c:valAx>
        <c:axId val="2628586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57088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10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Дмитрий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31.8</c:v>
                </c:pt>
                <c:pt idx="1">
                  <c:v>72.7</c:v>
                </c:pt>
                <c:pt idx="2">
                  <c:v>7.8</c:v>
                </c:pt>
                <c:pt idx="3">
                  <c:v>83.3</c:v>
                </c:pt>
                <c:pt idx="4">
                  <c:v>16.600000000000001</c:v>
                </c:pt>
                <c:pt idx="5">
                  <c:v>60</c:v>
                </c:pt>
                <c:pt idx="6">
                  <c:v>40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E42-46B1-90D6-D6D07040DD3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2891392"/>
        <c:axId val="262892928"/>
      </c:lineChart>
      <c:catAx>
        <c:axId val="262891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92928"/>
        <c:crosses val="autoZero"/>
        <c:auto val="1"/>
        <c:lblAlgn val="ctr"/>
        <c:lblOffset val="100"/>
        <c:noMultiLvlLbl val="0"/>
      </c:catAx>
      <c:valAx>
        <c:axId val="2628929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91392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11</a:t>
            </a:r>
            <a:endParaRPr lang="ru-RU" sz="1200"/>
          </a:p>
        </c:rich>
      </c:tx>
      <c:layout>
        <c:manualLayout>
          <c:xMode val="edge"/>
          <c:yMode val="edge"/>
          <c:x val="0.46026476942064276"/>
          <c:y val="7.142768103855091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Валерия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40.9</c:v>
                </c:pt>
                <c:pt idx="1">
                  <c:v>18.100000000000001</c:v>
                </c:pt>
                <c:pt idx="2">
                  <c:v>53.8</c:v>
                </c:pt>
                <c:pt idx="3">
                  <c:v>33.300000000000004</c:v>
                </c:pt>
                <c:pt idx="4">
                  <c:v>66.599999999999994</c:v>
                </c:pt>
                <c:pt idx="5">
                  <c:v>80</c:v>
                </c:pt>
                <c:pt idx="6">
                  <c:v>40</c:v>
                </c:pt>
                <c:pt idx="7">
                  <c:v>62.5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205-4FF8-A3EE-4497012D961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5903488"/>
        <c:axId val="265909376"/>
      </c:lineChart>
      <c:catAx>
        <c:axId val="265903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5909376"/>
        <c:crosses val="autoZero"/>
        <c:auto val="1"/>
        <c:lblAlgn val="ctr"/>
        <c:lblOffset val="100"/>
        <c:noMultiLvlLbl val="0"/>
      </c:catAx>
      <c:valAx>
        <c:axId val="2659093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5903488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12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Виктор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41</c:v>
                </c:pt>
                <c:pt idx="1">
                  <c:v>54.5</c:v>
                </c:pt>
                <c:pt idx="2">
                  <c:v>53.8</c:v>
                </c:pt>
                <c:pt idx="3">
                  <c:v>83.3</c:v>
                </c:pt>
                <c:pt idx="4">
                  <c:v>50</c:v>
                </c:pt>
                <c:pt idx="5">
                  <c:v>40</c:v>
                </c:pt>
                <c:pt idx="6">
                  <c:v>20</c:v>
                </c:pt>
                <c:pt idx="7">
                  <c:v>62.5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8E7-44B7-B54B-48B636401D6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85172864"/>
        <c:axId val="285174400"/>
      </c:lineChart>
      <c:catAx>
        <c:axId val="28517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174400"/>
        <c:crosses val="autoZero"/>
        <c:auto val="1"/>
        <c:lblAlgn val="ctr"/>
        <c:lblOffset val="100"/>
        <c:noMultiLvlLbl val="0"/>
      </c:catAx>
      <c:valAx>
        <c:axId val="2851744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17286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13</a:t>
            </a:r>
            <a:endParaRPr lang="ru-RU" sz="1200"/>
          </a:p>
        </c:rich>
      </c:tx>
      <c:layout>
        <c:manualLayout>
          <c:xMode val="edge"/>
          <c:yMode val="edge"/>
          <c:x val="0.43640000000000001"/>
          <c:y val="4.390779363336992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Вера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22.7</c:v>
                </c:pt>
                <c:pt idx="1">
                  <c:v>9</c:v>
                </c:pt>
                <c:pt idx="2">
                  <c:v>30.8</c:v>
                </c:pt>
                <c:pt idx="3">
                  <c:v>66.7</c:v>
                </c:pt>
                <c:pt idx="4">
                  <c:v>33.300000000000004</c:v>
                </c:pt>
                <c:pt idx="5">
                  <c:v>40</c:v>
                </c:pt>
                <c:pt idx="6">
                  <c:v>0</c:v>
                </c:pt>
                <c:pt idx="7">
                  <c:v>80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4D6-4E43-8876-E11EE14B56D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2810240"/>
        <c:axId val="262840704"/>
      </c:lineChart>
      <c:catAx>
        <c:axId val="26281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40704"/>
        <c:crosses val="autoZero"/>
        <c:auto val="1"/>
        <c:lblAlgn val="ctr"/>
        <c:lblOffset val="100"/>
        <c:noMultiLvlLbl val="0"/>
      </c:catAx>
      <c:valAx>
        <c:axId val="2628407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281024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en-US" sz="1200"/>
              <a:t>14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Олег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36.4</c:v>
                </c:pt>
                <c:pt idx="1">
                  <c:v>9.1</c:v>
                </c:pt>
                <c:pt idx="2">
                  <c:v>23.1</c:v>
                </c:pt>
                <c:pt idx="3">
                  <c:v>83.3</c:v>
                </c:pt>
                <c:pt idx="4">
                  <c:v>50</c:v>
                </c:pt>
                <c:pt idx="5">
                  <c:v>20</c:v>
                </c:pt>
                <c:pt idx="6">
                  <c:v>20</c:v>
                </c:pt>
                <c:pt idx="7">
                  <c:v>12.5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1E-42F0-AC5D-A08A1FE47F4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5937280"/>
        <c:axId val="265938816"/>
      </c:lineChart>
      <c:catAx>
        <c:axId val="265937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5938816"/>
        <c:crosses val="autoZero"/>
        <c:auto val="1"/>
        <c:lblAlgn val="ctr"/>
        <c:lblOffset val="100"/>
        <c:noMultiLvlLbl val="0"/>
      </c:catAx>
      <c:valAx>
        <c:axId val="2659388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593728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n-US" sz="1200"/>
              <a:t>15</a:t>
            </a:r>
            <a:endParaRPr lang="ru-RU" sz="1200"/>
          </a:p>
        </c:rich>
      </c:tx>
      <c:layout>
        <c:manualLayout>
          <c:xMode val="edge"/>
          <c:yMode val="edge"/>
          <c:x val="0.44500000000000001"/>
          <c:y val="4.299534217126477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Анастасия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63.6</c:v>
                </c:pt>
                <c:pt idx="1">
                  <c:v>18.100000000000001</c:v>
                </c:pt>
                <c:pt idx="2">
                  <c:v>23.1</c:v>
                </c:pt>
                <c:pt idx="3">
                  <c:v>100</c:v>
                </c:pt>
                <c:pt idx="4">
                  <c:v>50</c:v>
                </c:pt>
                <c:pt idx="5">
                  <c:v>60</c:v>
                </c:pt>
                <c:pt idx="6">
                  <c:v>60</c:v>
                </c:pt>
                <c:pt idx="7">
                  <c:v>37.5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AB2-4FDE-8A1C-396C537BC22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66106752"/>
        <c:axId val="266108288"/>
      </c:lineChart>
      <c:catAx>
        <c:axId val="266106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6108288"/>
        <c:crosses val="autoZero"/>
        <c:auto val="1"/>
        <c:lblAlgn val="ctr"/>
        <c:lblOffset val="100"/>
        <c:noMultiLvlLbl val="0"/>
      </c:catAx>
      <c:valAx>
        <c:axId val="266108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66106752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 sz="1200"/>
              <a:t>Мальчики</a:t>
            </a:r>
            <a:r>
              <a:rPr lang="ru-RU"/>
              <a:t> (</a:t>
            </a:r>
            <a:r>
              <a:rPr lang="ru-RU" sz="1200"/>
              <a:t>было</a:t>
            </a:r>
            <a:r>
              <a:rPr lang="ru-RU"/>
              <a:t>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FF-4859-8ADF-B4D60EAE09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32.700000000000003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FF-4859-8ADF-B4D60EAE09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FF-4859-8ADF-B4D60EAE09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27.6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FF-4859-8ADF-B4D60EAE09B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110000"/>
                    <a:satMod val="105000"/>
                    <a:tint val="67000"/>
                  </a:schemeClr>
                </a:gs>
                <a:gs pos="50000">
                  <a:schemeClr val="accent5">
                    <a:lumMod val="105000"/>
                    <a:satMod val="103000"/>
                    <a:tint val="73000"/>
                  </a:schemeClr>
                </a:gs>
                <a:gs pos="100000">
                  <a:schemeClr val="accent5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65.5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FF-4859-8ADF-B4D60EAE09BC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39.700000000000003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1FF-4859-8ADF-B4D60EAE09BC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1FF-4859-8ADF-B4D60EAE09B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5534464"/>
        <c:axId val="285417472"/>
      </c:barChart>
      <c:catAx>
        <c:axId val="28553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417472"/>
        <c:crosses val="autoZero"/>
        <c:auto val="1"/>
        <c:lblAlgn val="ctr"/>
        <c:lblOffset val="100"/>
        <c:noMultiLvlLbl val="0"/>
      </c:catAx>
      <c:valAx>
        <c:axId val="285417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534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ru-RU" sz="1200"/>
              <a:t>Мальчики (стало)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32-4602-B86B-E372815DDC2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28.1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32-4602-B86B-E372815DDC2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33.200000000000003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32-4602-B86B-E372815DDC2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24.5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32-4602-B86B-E372815DDC2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110000"/>
                    <a:satMod val="105000"/>
                    <a:tint val="67000"/>
                  </a:schemeClr>
                </a:gs>
                <a:gs pos="50000">
                  <a:schemeClr val="accent5">
                    <a:lumMod val="105000"/>
                    <a:satMod val="103000"/>
                    <a:tint val="73000"/>
                  </a:schemeClr>
                </a:gs>
                <a:gs pos="100000">
                  <a:schemeClr val="accent5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50.1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E32-4602-B86B-E372815DDC2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34.6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E32-4602-B86B-E372815DDC27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E32-4602-B86B-E372815DDC2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5551616"/>
        <c:axId val="285569792"/>
      </c:barChart>
      <c:catAx>
        <c:axId val="28555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569792"/>
        <c:crosses val="autoZero"/>
        <c:auto val="1"/>
        <c:lblAlgn val="ctr"/>
        <c:lblOffset val="100"/>
        <c:noMultiLvlLbl val="0"/>
      </c:catAx>
      <c:valAx>
        <c:axId val="285569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55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 sz="1200"/>
              <a:t>Девочки (было)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55.2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13-4888-B1BB-AE2BA44BC8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13-4888-B1BB-AE2BA44BC89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13-4888-B1BB-AE2BA44BC89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39.6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C13-4888-B1BB-AE2BA44BC890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110000"/>
                    <a:satMod val="105000"/>
                    <a:tint val="67000"/>
                  </a:schemeClr>
                </a:gs>
                <a:gs pos="50000">
                  <a:schemeClr val="accent5">
                    <a:lumMod val="105000"/>
                    <a:satMod val="103000"/>
                    <a:tint val="73000"/>
                  </a:schemeClr>
                </a:gs>
                <a:gs pos="100000">
                  <a:schemeClr val="accent5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13-4888-B1BB-AE2BA44BC890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63.8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C13-4888-B1BB-AE2BA44BC890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60.3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C13-4888-B1BB-AE2BA44BC890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  <c:pt idx="0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C13-4888-B1BB-AE2BA44BC890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Лист1!$J$2</c:f>
              <c:numCache>
                <c:formatCode>General</c:formatCode>
                <c:ptCount val="1"/>
                <c:pt idx="0">
                  <c:v>34.5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C13-4888-B1BB-AE2BA44BC890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Лист1!$K$2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C13-4888-B1BB-AE2BA44BC89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5351296"/>
        <c:axId val="285590656"/>
      </c:barChart>
      <c:catAx>
        <c:axId val="285351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590656"/>
        <c:crosses val="autoZero"/>
        <c:auto val="1"/>
        <c:lblAlgn val="ctr"/>
        <c:lblOffset val="100"/>
        <c:noMultiLvlLbl val="0"/>
      </c:catAx>
      <c:valAx>
        <c:axId val="285590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351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200"/>
            </a:pPr>
            <a:r>
              <a:rPr lang="ru-RU" sz="1200"/>
              <a:t>Девочки (стало)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29-411C-89EB-8CAB0FEC80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29-411C-89EB-8CAB0FEC806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29-411C-89EB-8CAB0FEC806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31.5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D29-411C-89EB-8CAB0FEC806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110000"/>
                    <a:satMod val="105000"/>
                    <a:tint val="67000"/>
                  </a:schemeClr>
                </a:gs>
                <a:gs pos="50000">
                  <a:schemeClr val="accent5">
                    <a:lumMod val="105000"/>
                    <a:satMod val="103000"/>
                    <a:tint val="73000"/>
                  </a:schemeClr>
                </a:gs>
                <a:gs pos="100000">
                  <a:schemeClr val="accent5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26.9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D29-411C-89EB-8CAB0FEC8066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50.8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D29-411C-89EB-8CAB0FEC8066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49.3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D29-411C-89EB-8CAB0FEC8066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  <c:pt idx="0">
                  <c:v>53.2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D29-411C-89EB-8CAB0FEC8066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Лист1!$J$2</c:f>
              <c:numCache>
                <c:formatCode>General</c:formatCode>
                <c:ptCount val="1"/>
                <c:pt idx="0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D29-411C-89EB-8CAB0FEC8066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%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60000"/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600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lumMod val="60000"/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Лист1!$K$2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D29-411C-89EB-8CAB0FEC80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5646848"/>
        <c:axId val="285648384"/>
      </c:barChart>
      <c:catAx>
        <c:axId val="285646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648384"/>
        <c:crosses val="autoZero"/>
        <c:auto val="1"/>
        <c:lblAlgn val="ctr"/>
        <c:lblOffset val="100"/>
        <c:noMultiLvlLbl val="0"/>
      </c:catAx>
      <c:valAx>
        <c:axId val="285648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85646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2023-03-09T08:40:00Z</cp:lastPrinted>
  <dcterms:created xsi:type="dcterms:W3CDTF">2022-12-17T20:35:00Z</dcterms:created>
  <dcterms:modified xsi:type="dcterms:W3CDTF">2023-03-09T08:42:00Z</dcterms:modified>
</cp:coreProperties>
</file>